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E1E79" w:rsidRPr="002E1E79" w:rsidRDefault="002E1E79" w:rsidP="002E1E79">
      <w:pPr>
        <w:rPr>
          <w:b/>
          <w:bCs/>
          <w:sz w:val="28"/>
          <w:szCs w:val="28"/>
        </w:rPr>
      </w:pPr>
      <w:r w:rsidRPr="002E1E79">
        <w:rPr>
          <w:b/>
          <w:bCs/>
          <w:sz w:val="28"/>
          <w:szCs w:val="28"/>
        </w:rPr>
        <w:t>Korzystne przeliczenie emerytur dla rocznika 1953</w:t>
      </w:r>
    </w:p>
    <w:p w:rsidR="002E1E79" w:rsidRDefault="002E1E79" w:rsidP="002E1E79">
      <w:r>
        <w:rPr>
          <w:b/>
          <w:bCs/>
        </w:rPr>
        <w:t>Urodzeni w 1953 roku będą mogli uzyskać emeryturę powszechną bez pomniejszania podstawy jej obliczenia o sumę kwot pobranych emerytur wcześniejszych. Dla niektórych emerytów oznacza to świadczenie wyższe nawet o 200 zł.</w:t>
      </w:r>
    </w:p>
    <w:p w:rsidR="002E1E79" w:rsidRDefault="002E1E79" w:rsidP="002E1E79">
      <w:r>
        <w:t xml:space="preserve">Takie rozwiązania znalazły się w nowelizacji ustawy o emeryturach i rentach z Funduszu Ubezpieczeń Społecznych. Nowe przepisy przewidują ponowne ustalenie wysokości emerytury z pominięciem przepisu art. 25 ust. 1b ustawy emerytalnej. Oznacza to, że jeżeli ubezpieczony miał prawo do emerytury powszechnej, a podstawa obliczenia tej emerytury była pomniejszona o kwoty pobranych emerytur wcześniejszych, to wysokość tego świadczenia będzie przeliczona bez takiego pomniejszenia. Warunkiem jest to, by prawo do emerytury wcześniejszej zostało ustalone na wniosek złożony przed 1 stycznia 2013 r. </w:t>
      </w:r>
    </w:p>
    <w:p w:rsidR="002E1E79" w:rsidRDefault="002E1E79" w:rsidP="002E1E79">
      <w:r>
        <w:t>ZUS przeliczy z urzędu emerytury dla tych osób. Nie trzeba zatem składać wniosku w tej sprawie. Emerytura w nowej wysokości przysługuje od dnia, od którego podjęto wypłatę emerytury powszechnej, a w przypadku</w:t>
      </w:r>
      <w:r>
        <w:t>,</w:t>
      </w:r>
      <w:r>
        <w:t xml:space="preserve"> gdy prawo do tej emerytury</w:t>
      </w:r>
      <w:r>
        <w:t>,</w:t>
      </w:r>
      <w:r>
        <w:t xml:space="preserve"> było zawieszone – od dnia, od którego mogłaby być podjęta jej wypłata. </w:t>
      </w:r>
    </w:p>
    <w:p w:rsidR="002E1E79" w:rsidRDefault="002E1E79" w:rsidP="002E1E79">
      <w:r>
        <w:t xml:space="preserve">Jeśli nowa wysokość świadczenia będzie wyższa od pobieranej dotychczas emerytury, wówczas ZUS wypłaci wyrównanie. Przeliczenie emerytury powszechnej dla ubezpieczonych urodzonych w 1953 r. oraz renty rodzinnej po takich osobach nastąpi po upływie 6 miesięcy od dnia wejścia w życie tej ustawy, czyli po 11 stycznia 2021 r. </w:t>
      </w:r>
    </w:p>
    <w:p w:rsidR="002E1E79" w:rsidRDefault="002E1E79" w:rsidP="002E1E79">
      <w:r>
        <w:t>Ustawa odnosi się również do ubezpieczonych urodzonych w 1953 r., którzy nie składali wniosku o emeryturę w wieku powszechnym. Mogą oni zgłosić taki wniosek nie później niż 11 stycznia 2021 r. Wówczas ZUS obliczy emeryturę bez pomniejszenia o kwoty pobieranej emerytury wcześniejszej. Takie obliczenie będzie możliwe, gdy prawo do emerytury wcześniejszej</w:t>
      </w:r>
      <w:r>
        <w:t>,</w:t>
      </w:r>
      <w:r>
        <w:t xml:space="preserve"> ustalone zostało na wniosek złożony przed 1 stycznia 2013 r.  </w:t>
      </w:r>
    </w:p>
    <w:p w:rsidR="002E1E79" w:rsidRDefault="002E1E79" w:rsidP="002E1E79">
      <w:r>
        <w:t xml:space="preserve">ZUS szacuje, że liczba osób urodzonych w roku 1953, które mogą skorzystać ze zmiany przepisów, wynosi 80,4 tys. W tej liczbie jest 17,8 tys. osób, które w ciągu 6 miesięcy mogą złożyć wniosek o przyznanie emerytury powszechnej (w tym kobiety – 15,6 tys., mężczyźni – 2,2 tys.). Pozostali, czyli 62,6 tys. osób (w tym 60,6 tys. kobiet, 1,9 tys. mężczyzn) będą mieć emeryturę przeliczoną z urzędu. </w:t>
      </w:r>
    </w:p>
    <w:p w:rsidR="002E1E79" w:rsidRDefault="002E1E79" w:rsidP="002E1E7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23" w:rsidRDefault="006B0B23">
      <w:pPr>
        <w:spacing w:before="0" w:after="0"/>
      </w:pPr>
      <w:r>
        <w:separator/>
      </w:r>
    </w:p>
  </w:endnote>
  <w:endnote w:type="continuationSeparator" w:id="0">
    <w:p w:rsidR="006B0B23" w:rsidRDefault="006B0B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E1E7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B0B23">
      <w:fldChar w:fldCharType="begin"/>
    </w:r>
    <w:r w:rsidR="006B0B23">
      <w:instrText xml:space="preserve"> NUMPAGES  \* MERGEFORMAT </w:instrText>
    </w:r>
    <w:r w:rsidR="006B0B23">
      <w:fldChar w:fldCharType="separate"/>
    </w:r>
    <w:r w:rsidR="002E1E79" w:rsidRPr="002E1E79">
      <w:rPr>
        <w:rStyle w:val="StopkastronyZnak"/>
        <w:noProof/>
      </w:rPr>
      <w:t>2</w:t>
    </w:r>
    <w:r w:rsidR="006B0B2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23" w:rsidRDefault="006B0B23">
      <w:pPr>
        <w:spacing w:before="0" w:after="0"/>
      </w:pPr>
      <w:r>
        <w:separator/>
      </w:r>
    </w:p>
  </w:footnote>
  <w:footnote w:type="continuationSeparator" w:id="0">
    <w:p w:rsidR="006B0B23" w:rsidRDefault="006B0B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E1E79"/>
    <w:rsid w:val="00374BC5"/>
    <w:rsid w:val="005E3DE3"/>
    <w:rsid w:val="005E683D"/>
    <w:rsid w:val="006B0B23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2020-08-18T07:22:00Z</dcterms:created>
  <dcterms:modified xsi:type="dcterms:W3CDTF">2020-08-18T07:22:00Z</dcterms:modified>
</cp:coreProperties>
</file>